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осмотра арендованного нежилого помещения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 в дальнейшем «Арендодатель»,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 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«Арендатор»,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 с другой стороны, совместно именуемые «Стороны», составили настоящий акт о нижеследующем: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 целях выявления необходимости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расположенного по адресу: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арендованного по договору аренды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Договор), Сторонами был проведен осмотр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 результатам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установлено следующее.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2.1. Полы 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2.2. Стены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2.3. Потолок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2.4. Окна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2.5. Двери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2.6. Сантехническое оборудование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2.7. Отопительное оборудование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2.8. Электрооборудование –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2.9. Противопожарное оборудование 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По результатам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Стороны согласовали следующие виды и сроки проведения работ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(объем)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начала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окончания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Стороны согласовали, что качество работ по производству текущего ремонта должно соответствовать нормативно-методическим документам, техническим регламентам, проектной документации на здание, в котором расположено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Расходы по текущему ремонту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распределяются следующим образом: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Акт является неотъемлемой частью Договора, составлен в двух имеющих равную юридическую силу экземплярах, по одному экземпляру для каждой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Подписи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Представитель Арендатора                                _____________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Представитель Арендодателя                            _____________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ad4b8ddc1e843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