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приказу Федеральной службы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надзору в сфере связи,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 технологий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массовых коммуникаций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28.10.2022 № 180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намерении осуществлять обработку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индивидуального предпринимателя, наименование юридического лица (полное и сокращенное (при наличии), его идентификационный номер налогоплательщика и (или) основной государственный регистрационный номер, адрес оператора)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1) с целью: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(цель обработки персональных данных)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 обработку: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(категории персональных данных, обрабатываемых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принадлежащих: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основании: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указанных персональных данных будет осуществляться путем: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(перечень действий с персональными данными, осуществляемых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(способы обработки персональных данных, используемых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2) с целью: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(цель обработки персональных данных)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 обработку: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(категории персональных данных, обрабатываемых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принадлежащих: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основании: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указанных персональных данных будет осуществляться путем: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(перечень действий с персональными данными, осуществляемых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(способы обработки персональных данных, используемых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&lt;№&gt; с целью: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(цель обработки персональных данных)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 обработку: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(категории персональных данных, обрабатываемых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принадлежащих: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основании: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 указанных персональных данных будет осуществляться путем: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(перечень действий с персональными данными, осуществляемых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(способы обработки персональных данных, используемых с указанной целью)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обеспечения безопасности персональных данных, обрабатываемых в вышеуказанных целях, принимаются следующие меры: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(описание мер, предусмотренных статьями 18.1 и 19 Федерального закона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«О персональных данных», в том числе сведения о наличии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шифровальных (криптографических) средств и наименования этих средств)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лицах, ответственных за организацию обработки персональных данных: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(фамилия, имя, отчество (при наличии) лица или наименование юридического лица,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ответственных за организацию обработки персональных данных, и номера их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контактных телефонов, почтовые адреса и адреса электронной почты)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начала обработки персональных данных: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(число, месяц, год)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или условие прекращения обработки персональных данных: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(число, месяц, год или основание (условие), наступление которого повлечет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прекращение обработки персональных данных)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наличии или об отсутствии трансграничной передачи персональных данных: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месте нахождения базы данных информации, содержащей персональные данные граждан Российской Федерации: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(страна, адрес базы данных)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(фамилия, имя, отчество физического лица или наименование юридического лица,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имеющих доступ и (или) осуществляющих на основании договора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обработку персональных данных, содержащихся в государственных и муниципальных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‎информационных системах)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обеспечении безопасности персональных данных: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(сведения об обеспечении безопасности персональных данных в соответствии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 требованиями к защите персональных данных, установленными Правительством Российской Федерации)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(фамилия, имя, отчество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(при наличии), должность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(при наличии) оператора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или иного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уполномоченного лица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оператора)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 оператора или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иного уполномоченного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лица оператора)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 подписи оператора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или иного уполномоченного лица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оператора)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bf64092bd274c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