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АКТ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езонного осмотра состояния общего имущества многоквартирного дома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осмотра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Комиссия в составе: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главного инженера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 «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>,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ведущего инженера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 «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,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мастера по благоустройству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 «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,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председателя совета МКД по адресу 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составила настоящий акт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 xml:space="preserve"> осмотра технического состояния общего имущества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многоквартирного дома №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по ул.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г.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ходе осмотра состояния общего имущества многоквартирного дома установлено следующее: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 конструктивных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элементов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Техническое состояние элементов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общего имущества МКД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 Фундамент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 Наружные и внутренние капитальные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 Перегородки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 Перекрытия:</w:t>
            </w:r>
          </w:p>
          <w:p>
            <w:pPr>
              <w:spacing w:line="240" w:lineRule="auto"/>
              <w:ind w:left="112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чердачные</w:t>
            </w:r>
          </w:p>
          <w:p>
            <w:pPr>
              <w:spacing w:line="240" w:lineRule="auto"/>
              <w:ind w:left="112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междуэтажные</w:t>
            </w:r>
          </w:p>
          <w:p>
            <w:pPr>
              <w:spacing w:line="240" w:lineRule="auto"/>
              <w:ind w:left="112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подвальные</w:t>
            </w:r>
          </w:p>
          <w:p>
            <w:pPr>
              <w:spacing w:line="240" w:lineRule="auto"/>
              <w:ind w:left="112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(другое)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 Крыша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 Полы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 Проемы:</w:t>
            </w:r>
          </w:p>
          <w:p>
            <w:pPr>
              <w:spacing w:line="240" w:lineRule="auto"/>
              <w:ind w:left="112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окна</w:t>
            </w:r>
          </w:p>
          <w:p>
            <w:pPr>
              <w:spacing w:line="240" w:lineRule="auto"/>
              <w:ind w:left="112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двери</w:t>
            </w:r>
          </w:p>
          <w:p>
            <w:pPr>
              <w:spacing w:line="240" w:lineRule="auto"/>
              <w:ind w:left="112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(другое)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 Отделка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внутренняя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наружная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(другое)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 Механическое, электрическое,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санитарно-техническое и иное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оборудование, в т. ч.:</w:t>
            </w:r>
          </w:p>
          <w:p>
            <w:pPr>
              <w:spacing w:line="240" w:lineRule="auto"/>
              <w:ind w:left="112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мусоропровод</w:t>
            </w:r>
          </w:p>
          <w:p>
            <w:pPr>
              <w:spacing w:line="240" w:lineRule="auto"/>
              <w:ind w:left="112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лифт</w:t>
            </w:r>
          </w:p>
          <w:p>
            <w:pPr>
              <w:spacing w:line="240" w:lineRule="auto"/>
              <w:ind w:left="112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вентиляция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 Внутридомовые инженерные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коммуникации и оборудование для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предоставления коммунальных услуг: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электроснабжение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холодное водоснабжение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горячее водоснабжение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водоотведение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газоснабжение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отопление (от внешних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котельных)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11. Крыльца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12. Межпанельные стыки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ыводы и рекомендации комиссии: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одписи членов комиссии и присутствующих лиц: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М.П.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3b228a445af4d2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