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right"/>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_________________________________________</w:t>
      </w:r>
    </w:p>
    <w:p>
      <w:pPr>
        <w:spacing w:line="240" w:lineRule="auto"/>
        <w:jc w:val="right"/>
        <w:rPr>
          <w:rFonts w:hAnsi="Times New Roman" w:cs="Times New Roman"/>
          <w:color w:val="000000"/>
          <w:sz w:val="24"/>
          <w:szCs w:val="24"/>
        </w:rPr>
      </w:pPr>
      <w:r>
        <w:rPr>
          <w:rFonts w:hAnsi="Times New Roman" w:cs="Times New Roman"/>
          <w:b/>
          <w:bCs/>
          <w:color w:val="000000"/>
          <w:sz w:val="24"/>
          <w:szCs w:val="24"/>
        </w:rPr>
        <w:t xml:space="preserve">Истец: </w:t>
      </w:r>
      <w:r>
        <w:rPr>
          <w:rFonts w:hAnsi="Times New Roman" w:cs="Times New Roman"/>
          <w:color w:val="000000"/>
          <w:sz w:val="24"/>
          <w:szCs w:val="24"/>
        </w:rPr>
        <w:t>________________________________________</w:t>
      </w:r>
    </w:p>
    <w:p>
      <w:pPr>
        <w:spacing w:line="240" w:lineRule="auto"/>
        <w:jc w:val="right"/>
        <w:rPr>
          <w:rFonts w:hAnsi="Times New Roman" w:cs="Times New Roman"/>
          <w:color w:val="000000"/>
          <w:sz w:val="24"/>
          <w:szCs w:val="24"/>
        </w:rPr>
      </w:pPr>
      <w:r>
        <w:rPr>
          <w:rFonts w:hAnsi="Times New Roman" w:cs="Times New Roman"/>
          <w:color w:val="000000"/>
          <w:sz w:val="24"/>
          <w:szCs w:val="24"/>
        </w:rPr>
        <w:t>____________________________</w:t>
      </w:r>
    </w:p>
    <w:p>
      <w:pPr>
        <w:spacing w:line="240" w:lineRule="auto"/>
        <w:jc w:val="right"/>
        <w:rPr>
          <w:rFonts w:hAnsi="Times New Roman" w:cs="Times New Roman"/>
          <w:color w:val="000000"/>
          <w:sz w:val="24"/>
          <w:szCs w:val="24"/>
        </w:rPr>
      </w:pPr>
      <w:r>
        <w:rPr>
          <w:rFonts w:hAnsi="Times New Roman" w:cs="Times New Roman"/>
          <w:b/>
          <w:bCs/>
          <w:color w:val="000000"/>
          <w:sz w:val="24"/>
          <w:szCs w:val="24"/>
        </w:rPr>
        <w:t xml:space="preserve">Ответчик: </w:t>
      </w:r>
      <w:r>
        <w:rPr>
          <w:rFonts w:hAnsi="Times New Roman" w:cs="Times New Roman"/>
          <w:color w:val="000000"/>
          <w:sz w:val="24"/>
          <w:szCs w:val="24"/>
        </w:rPr>
        <w:t>_____________________</w:t>
      </w:r>
    </w:p>
    <w:p>
      <w:pPr>
        <w:spacing w:line="240" w:lineRule="auto"/>
        <w:jc w:val="right"/>
        <w:rPr>
          <w:rFonts w:hAnsi="Times New Roman" w:cs="Times New Roman"/>
          <w:color w:val="000000"/>
          <w:sz w:val="24"/>
          <w:szCs w:val="24"/>
        </w:rPr>
      </w:pPr>
      <w:r>
        <w:rPr>
          <w:rFonts w:hAnsi="Times New Roman" w:cs="Times New Roman"/>
          <w:b/>
          <w:bCs/>
          <w:color w:val="000000"/>
          <w:sz w:val="24"/>
          <w:szCs w:val="24"/>
        </w:rPr>
        <w:t xml:space="preserve">Третье лицо: </w:t>
      </w:r>
      <w:r>
        <w:rPr>
          <w:rFonts w:hAnsi="Times New Roman" w:cs="Times New Roman"/>
          <w:color w:val="000000"/>
          <w:sz w:val="24"/>
          <w:szCs w:val="24"/>
        </w:rPr>
        <w:t>_________________________</w:t>
      </w:r>
    </w:p>
    <w:p>
      <w:pPr>
        <w:spacing w:line="240" w:lineRule="auto"/>
        <w:jc w:val="right"/>
        <w:rPr>
          <w:rFonts w:hAnsi="Times New Roman" w:cs="Times New Roman"/>
          <w:color w:val="000000"/>
          <w:sz w:val="24"/>
          <w:szCs w:val="24"/>
        </w:rPr>
      </w:pPr>
      <w:r>
        <w:rPr>
          <w:rFonts w:hAnsi="Times New Roman" w:cs="Times New Roman"/>
          <w:b/>
          <w:bCs/>
          <w:color w:val="000000"/>
          <w:sz w:val="24"/>
          <w:szCs w:val="24"/>
        </w:rPr>
        <w:t>Госпошлина:</w:t>
      </w:r>
      <w:r>
        <w:rPr>
          <w:rFonts w:hAnsi="Times New Roman" w:cs="Times New Roman"/>
          <w:color w:val="000000"/>
          <w:sz w:val="24"/>
          <w:szCs w:val="24"/>
        </w:rPr>
        <w:t>____</w:t>
      </w:r>
      <w:r>
        <w:rPr>
          <w:rFonts w:hAnsi="Times New Roman" w:cs="Times New Roman"/>
          <w:color w:val="000000"/>
          <w:sz w:val="24"/>
          <w:szCs w:val="24"/>
        </w:rPr>
        <w:t xml:space="preserve"> рублей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ИСКОВОЕ ЗАЯВЛЕНИЕ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об обязании предоставить доступ к общему имуществу собственников помещений в многоквартирном доме, расположенному в жилом помещении</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В многоквартирном доме, расположенном по адресу </w:t>
      </w:r>
      <w:r>
        <w:rPr>
          <w:rFonts w:hAnsi="Times New Roman" w:cs="Times New Roman"/>
          <w:color w:val="000000"/>
          <w:sz w:val="24"/>
          <w:szCs w:val="24"/>
        </w:rPr>
        <w:t>__________________</w:t>
      </w:r>
      <w:r>
        <w:rPr>
          <w:rFonts w:hAnsi="Times New Roman" w:cs="Times New Roman"/>
          <w:color w:val="000000"/>
          <w:sz w:val="24"/>
          <w:szCs w:val="24"/>
        </w:rPr>
        <w:t xml:space="preserve">, дом </w:t>
      </w:r>
      <w:r>
        <w:rPr>
          <w:rFonts w:hAnsi="Times New Roman" w:cs="Times New Roman"/>
          <w:color w:val="000000"/>
          <w:sz w:val="24"/>
          <w:szCs w:val="24"/>
        </w:rPr>
        <w:t>__</w:t>
      </w:r>
      <w:r>
        <w:rPr>
          <w:rFonts w:hAnsi="Times New Roman" w:cs="Times New Roman"/>
          <w:color w:val="000000"/>
          <w:sz w:val="24"/>
          <w:szCs w:val="24"/>
        </w:rPr>
        <w:t xml:space="preserve"> (далее – МКД), управляющей организацией </w:t>
      </w:r>
      <w:r>
        <w:rPr>
          <w:rFonts w:hAnsi="Times New Roman" w:cs="Times New Roman"/>
          <w:color w:val="000000"/>
          <w:sz w:val="24"/>
          <w:szCs w:val="24"/>
        </w:rPr>
        <w:t>__________</w:t>
      </w:r>
      <w:r>
        <w:rPr>
          <w:rFonts w:hAnsi="Times New Roman" w:cs="Times New Roman"/>
          <w:color w:val="000000"/>
          <w:sz w:val="24"/>
          <w:szCs w:val="24"/>
        </w:rPr>
        <w:t xml:space="preserve"> (далее – </w:t>
      </w:r>
      <w:r>
        <w:rPr>
          <w:rFonts w:hAnsi="Times New Roman" w:cs="Times New Roman"/>
          <w:color w:val="000000"/>
          <w:sz w:val="24"/>
          <w:szCs w:val="24"/>
        </w:rPr>
        <w:t>________</w:t>
      </w:r>
      <w:r>
        <w:rPr>
          <w:rFonts w:hAnsi="Times New Roman" w:cs="Times New Roman"/>
          <w:color w:val="000000"/>
          <w:sz w:val="24"/>
          <w:szCs w:val="24"/>
        </w:rPr>
        <w:t xml:space="preserve">) проведен внеплановый осмотр </w:t>
      </w:r>
      <w:r>
        <w:rPr>
          <w:rFonts w:hAnsi="Times New Roman" w:cs="Times New Roman"/>
          <w:color w:val="000000"/>
          <w:sz w:val="24"/>
          <w:szCs w:val="24"/>
        </w:rPr>
        <w:t>_______________________________</w:t>
      </w:r>
      <w:r>
        <w:rPr>
          <w:rFonts w:hAnsi="Times New Roman" w:cs="Times New Roman"/>
          <w:color w:val="000000"/>
          <w:sz w:val="24"/>
          <w:szCs w:val="24"/>
        </w:rPr>
        <w:t xml:space="preserve">. Поводом для внепланового осмотра послужила жалоба </w:t>
      </w:r>
      <w:r>
        <w:rPr>
          <w:rFonts w:hAnsi="Times New Roman" w:cs="Times New Roman"/>
          <w:color w:val="000000"/>
          <w:sz w:val="24"/>
          <w:szCs w:val="24"/>
        </w:rPr>
        <w:t>_______________</w:t>
      </w:r>
      <w:r>
        <w:rPr>
          <w:rFonts w:hAnsi="Times New Roman" w:cs="Times New Roman"/>
          <w:color w:val="000000"/>
          <w:sz w:val="24"/>
          <w:szCs w:val="24"/>
        </w:rPr>
        <w:t xml:space="preserve">, собственника квартиры № </w:t>
      </w:r>
      <w:r>
        <w:rPr>
          <w:rFonts w:hAnsi="Times New Roman" w:cs="Times New Roman"/>
          <w:color w:val="000000"/>
          <w:sz w:val="24"/>
          <w:szCs w:val="24"/>
        </w:rPr>
        <w:t>__</w:t>
      </w:r>
      <w:r>
        <w:rPr>
          <w:rFonts w:hAnsi="Times New Roman" w:cs="Times New Roman"/>
          <w:color w:val="000000"/>
          <w:sz w:val="24"/>
          <w:szCs w:val="24"/>
        </w:rPr>
        <w:t xml:space="preserve"> в МКД (вх. №</w:t>
      </w:r>
      <w:r>
        <w:rPr>
          <w:rFonts w:hAnsi="Times New Roman" w:cs="Times New Roman"/>
          <w:color w:val="000000"/>
          <w:sz w:val="24"/>
          <w:szCs w:val="24"/>
        </w:rPr>
        <w:t>______</w:t>
      </w:r>
      <w:r>
        <w:rPr>
          <w:rFonts w:hAnsi="Times New Roman" w:cs="Times New Roman"/>
          <w:color w:val="000000"/>
          <w:sz w:val="24"/>
          <w:szCs w:val="24"/>
        </w:rPr>
        <w:t>_</w:t>
      </w:r>
      <w:r>
        <w:rPr>
          <w:rFonts w:hAnsi="Times New Roman" w:cs="Times New Roman"/>
          <w:color w:val="000000"/>
          <w:sz w:val="24"/>
          <w:szCs w:val="24"/>
        </w:rPr>
        <w:t xml:space="preserve"> от </w:t>
      </w:r>
      <w:r>
        <w:rPr>
          <w:rFonts w:hAnsi="Times New Roman" w:cs="Times New Roman"/>
          <w:color w:val="000000"/>
          <w:sz w:val="24"/>
          <w:szCs w:val="24"/>
        </w:rPr>
        <w:t>__________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color w:val="000000"/>
          <w:sz w:val="24"/>
          <w:szCs w:val="24"/>
        </w:rPr>
        <w:t>_______________</w:t>
      </w:r>
      <w:r>
        <w:rPr>
          <w:rFonts w:hAnsi="Times New Roman" w:cs="Times New Roman"/>
          <w:color w:val="000000"/>
          <w:sz w:val="24"/>
          <w:szCs w:val="24"/>
        </w:rPr>
        <w:t xml:space="preserve"> в своей жалобе указал, что </w:t>
      </w:r>
      <w:r>
        <w:rPr>
          <w:rFonts w:hAnsi="Times New Roman" w:cs="Times New Roman"/>
          <w:color w:val="000000"/>
          <w:sz w:val="24"/>
          <w:szCs w:val="24"/>
        </w:rPr>
        <w:t>__________________________________________________________________________________________________________________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В тот же день, </w:t>
      </w:r>
      <w:r>
        <w:rPr>
          <w:rFonts w:hAnsi="Times New Roman" w:cs="Times New Roman"/>
          <w:color w:val="000000"/>
          <w:sz w:val="24"/>
          <w:szCs w:val="24"/>
        </w:rPr>
        <w:t>__</w:t>
      </w:r>
      <w:r>
        <w:rPr>
          <w:rFonts w:hAnsi="Times New Roman" w:cs="Times New Roman"/>
          <w:color w:val="000000"/>
          <w:sz w:val="24"/>
          <w:szCs w:val="24"/>
        </w:rPr>
        <w:t>.</w:t>
      </w:r>
      <w:r>
        <w:rPr>
          <w:rFonts w:hAnsi="Times New Roman" w:cs="Times New Roman"/>
          <w:color w:val="000000"/>
          <w:sz w:val="24"/>
          <w:szCs w:val="24"/>
        </w:rPr>
        <w:t>__</w:t>
      </w:r>
      <w:r>
        <w:rPr>
          <w:rFonts w:hAnsi="Times New Roman" w:cs="Times New Roman"/>
          <w:color w:val="000000"/>
          <w:sz w:val="24"/>
          <w:szCs w:val="24"/>
        </w:rPr>
        <w:t>.</w:t>
      </w:r>
      <w:r>
        <w:rPr>
          <w:rFonts w:hAnsi="Times New Roman" w:cs="Times New Roman"/>
          <w:color w:val="000000"/>
          <w:sz w:val="24"/>
          <w:szCs w:val="24"/>
        </w:rPr>
        <w:t>____</w:t>
      </w:r>
      <w:r>
        <w:rPr>
          <w:rFonts w:hAnsi="Times New Roman" w:cs="Times New Roman"/>
          <w:color w:val="000000"/>
          <w:sz w:val="24"/>
          <w:szCs w:val="24"/>
        </w:rPr>
        <w:t xml:space="preserve"> сотрудником </w:t>
      </w:r>
      <w:r>
        <w:rPr>
          <w:rFonts w:hAnsi="Times New Roman" w:cs="Times New Roman"/>
          <w:color w:val="000000"/>
          <w:sz w:val="24"/>
          <w:szCs w:val="24"/>
        </w:rPr>
        <w:t>________</w:t>
      </w:r>
      <w:r>
        <w:rPr>
          <w:rFonts w:hAnsi="Times New Roman" w:cs="Times New Roman"/>
          <w:color w:val="000000"/>
          <w:sz w:val="24"/>
          <w:szCs w:val="24"/>
        </w:rPr>
        <w:t>_____________</w:t>
      </w:r>
      <w:r>
        <w:rPr>
          <w:rFonts w:hAnsi="Times New Roman" w:cs="Times New Roman"/>
          <w:color w:val="000000"/>
          <w:sz w:val="24"/>
          <w:szCs w:val="24"/>
        </w:rPr>
        <w:t xml:space="preserve"> проведен внешний осмотр </w:t>
      </w:r>
      <w:r>
        <w:rPr>
          <w:rFonts w:hAnsi="Times New Roman" w:cs="Times New Roman"/>
          <w:color w:val="000000"/>
          <w:sz w:val="24"/>
          <w:szCs w:val="24"/>
        </w:rPr>
        <w:t>___________________________</w:t>
      </w:r>
      <w:r>
        <w:rPr>
          <w:rFonts w:hAnsi="Times New Roman" w:cs="Times New Roman"/>
          <w:color w:val="000000"/>
          <w:sz w:val="24"/>
          <w:szCs w:val="24"/>
        </w:rPr>
        <w:t xml:space="preserve"> в помещении Заявителя, о чем составлен акт. По результатам осмотра установлено, что </w:t>
      </w:r>
      <w:r>
        <w:rPr>
          <w:rFonts w:hAnsi="Times New Roman" w:cs="Times New Roman"/>
          <w:color w:val="000000"/>
          <w:sz w:val="24"/>
          <w:szCs w:val="24"/>
        </w:rPr>
        <w:t>_______________________________________________</w:t>
      </w:r>
      <w:r>
        <w:rPr>
          <w:rFonts w:hAnsi="Times New Roman" w:cs="Times New Roman"/>
          <w:color w:val="000000"/>
          <w:sz w:val="24"/>
          <w:szCs w:val="24"/>
        </w:rPr>
        <w:t xml:space="preserve"> Для детального выяснения причин неисправности необходимо провести обследование элементов </w:t>
      </w:r>
      <w:r>
        <w:rPr>
          <w:rFonts w:hAnsi="Times New Roman" w:cs="Times New Roman"/>
          <w:color w:val="000000"/>
          <w:sz w:val="24"/>
          <w:szCs w:val="24"/>
        </w:rPr>
        <w:t>_________________</w:t>
      </w:r>
      <w:r>
        <w:rPr>
          <w:rFonts w:hAnsi="Times New Roman" w:cs="Times New Roman"/>
          <w:color w:val="000000"/>
          <w:sz w:val="24"/>
          <w:szCs w:val="24"/>
        </w:rPr>
        <w:t xml:space="preserve"> в квартире № </w:t>
      </w:r>
      <w:r>
        <w:rPr>
          <w:rFonts w:hAnsi="Times New Roman" w:cs="Times New Roman"/>
          <w:color w:val="000000"/>
          <w:sz w:val="24"/>
          <w:szCs w:val="24"/>
        </w:rPr>
        <w:t>__</w:t>
      </w:r>
      <w:r>
        <w:rPr>
          <w:rFonts w:hAnsi="Times New Roman" w:cs="Times New Roman"/>
          <w:color w:val="000000"/>
          <w:sz w:val="24"/>
          <w:szCs w:val="24"/>
        </w:rPr>
        <w:t xml:space="preserve">, расположенной непосредственно под квартирой № </w:t>
      </w:r>
      <w:r>
        <w:rPr>
          <w:rFonts w:hAnsi="Times New Roman" w:cs="Times New Roman"/>
          <w:color w:val="000000"/>
          <w:sz w:val="24"/>
          <w:szCs w:val="24"/>
        </w:rPr>
        <w:t>__</w:t>
      </w:r>
      <w:r>
        <w:rPr>
          <w:rFonts w:hAnsi="Times New Roman" w:cs="Times New Roman"/>
          <w:color w:val="000000"/>
          <w:sz w:val="24"/>
          <w:szCs w:val="24"/>
        </w:rPr>
        <w:t xml:space="preserve">. Причиной неудовлетворительной работы отдельных элементов </w:t>
      </w:r>
      <w:r>
        <w:rPr>
          <w:rFonts w:hAnsi="Times New Roman" w:cs="Times New Roman"/>
          <w:color w:val="000000"/>
          <w:sz w:val="24"/>
          <w:szCs w:val="24"/>
        </w:rPr>
        <w:t>________________________________________________________________________________________________________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color w:val="000000"/>
          <w:sz w:val="24"/>
          <w:szCs w:val="24"/>
        </w:rPr>
        <w:t>________</w:t>
      </w:r>
      <w:r>
        <w:rPr>
          <w:rFonts w:hAnsi="Times New Roman" w:cs="Times New Roman"/>
          <w:color w:val="000000"/>
          <w:sz w:val="24"/>
          <w:szCs w:val="24"/>
        </w:rPr>
        <w:t xml:space="preserve"> трижды, в период с </w:t>
      </w:r>
      <w:r>
        <w:rPr>
          <w:rFonts w:hAnsi="Times New Roman" w:cs="Times New Roman"/>
          <w:color w:val="000000"/>
          <w:sz w:val="24"/>
          <w:szCs w:val="24"/>
        </w:rPr>
        <w:t>__________</w:t>
      </w:r>
      <w:r>
        <w:rPr>
          <w:rFonts w:hAnsi="Times New Roman" w:cs="Times New Roman"/>
          <w:color w:val="000000"/>
          <w:sz w:val="24"/>
          <w:szCs w:val="24"/>
        </w:rPr>
        <w:t xml:space="preserve"> по </w:t>
      </w:r>
      <w:r>
        <w:rPr>
          <w:rFonts w:hAnsi="Times New Roman" w:cs="Times New Roman"/>
          <w:color w:val="000000"/>
          <w:sz w:val="24"/>
          <w:szCs w:val="24"/>
        </w:rPr>
        <w:t>__________</w:t>
      </w:r>
      <w:r>
        <w:rPr>
          <w:rFonts w:hAnsi="Times New Roman" w:cs="Times New Roman"/>
          <w:color w:val="000000"/>
          <w:sz w:val="24"/>
          <w:szCs w:val="24"/>
        </w:rPr>
        <w:t xml:space="preserve"> направляла </w:t>
      </w:r>
      <w:r>
        <w:rPr>
          <w:rFonts w:hAnsi="Times New Roman" w:cs="Times New Roman"/>
          <w:color w:val="000000"/>
          <w:sz w:val="24"/>
          <w:szCs w:val="24"/>
        </w:rPr>
        <w:t>_____________</w:t>
      </w:r>
      <w:r>
        <w:rPr>
          <w:rFonts w:hAnsi="Times New Roman" w:cs="Times New Roman"/>
          <w:color w:val="000000"/>
          <w:sz w:val="24"/>
          <w:szCs w:val="24"/>
        </w:rPr>
        <w:t xml:space="preserve">, собственнику квартиры № </w:t>
      </w:r>
      <w:r>
        <w:rPr>
          <w:rFonts w:hAnsi="Times New Roman" w:cs="Times New Roman"/>
          <w:color w:val="000000"/>
          <w:sz w:val="24"/>
          <w:szCs w:val="24"/>
        </w:rPr>
        <w:t>__</w:t>
      </w:r>
      <w:r>
        <w:rPr>
          <w:rFonts w:hAnsi="Times New Roman" w:cs="Times New Roman"/>
          <w:color w:val="000000"/>
          <w:sz w:val="24"/>
          <w:szCs w:val="24"/>
        </w:rPr>
        <w:t xml:space="preserve"> (далее – Ответчик), уведомления о необходимости предоставить доступ в помещение для проведения обследования элементов </w:t>
      </w:r>
      <w:r>
        <w:rPr>
          <w:rFonts w:hAnsi="Times New Roman" w:cs="Times New Roman"/>
          <w:color w:val="000000"/>
          <w:sz w:val="24"/>
          <w:szCs w:val="24"/>
        </w:rPr>
        <w:t>_________________</w:t>
      </w:r>
      <w:r>
        <w:rPr>
          <w:rFonts w:hAnsi="Times New Roman" w:cs="Times New Roman"/>
          <w:color w:val="000000"/>
          <w:sz w:val="24"/>
          <w:szCs w:val="24"/>
        </w:rPr>
        <w:t xml:space="preserve">. Ответчик доступ в жилое помещение для проверки общего имущества МКД предоставлять отказывается. В квартире № </w:t>
      </w:r>
      <w:r>
        <w:rPr>
          <w:rFonts w:hAnsi="Times New Roman" w:cs="Times New Roman"/>
          <w:color w:val="000000"/>
          <w:sz w:val="24"/>
          <w:szCs w:val="24"/>
        </w:rPr>
        <w:t>__</w:t>
      </w:r>
      <w:r>
        <w:rPr>
          <w:rFonts w:hAnsi="Times New Roman" w:cs="Times New Roman"/>
          <w:color w:val="000000"/>
          <w:sz w:val="24"/>
          <w:szCs w:val="24"/>
        </w:rPr>
        <w:t xml:space="preserve"> Ответчик </w:t>
      </w:r>
      <w:r>
        <w:rPr>
          <w:rFonts w:hAnsi="Times New Roman" w:cs="Times New Roman"/>
          <w:color w:val="000000"/>
          <w:sz w:val="24"/>
          <w:szCs w:val="24"/>
        </w:rPr>
        <w:t>____________</w:t>
      </w:r>
      <w:r>
        <w:rPr>
          <w:rFonts w:hAnsi="Times New Roman" w:cs="Times New Roman"/>
          <w:color w:val="000000"/>
          <w:sz w:val="24"/>
          <w:szCs w:val="24"/>
        </w:rPr>
        <w:t xml:space="preserve">, </w:t>
      </w:r>
      <w:r>
        <w:rPr>
          <w:rFonts w:hAnsi="Times New Roman" w:cs="Times New Roman"/>
          <w:color w:val="000000"/>
          <w:sz w:val="24"/>
          <w:szCs w:val="24"/>
        </w:rPr>
        <w:t>__________________</w:t>
      </w:r>
      <w:r>
        <w:rPr>
          <w:rFonts w:hAnsi="Times New Roman" w:cs="Times New Roman"/>
          <w:color w:val="000000"/>
          <w:sz w:val="24"/>
          <w:szCs w:val="24"/>
        </w:rPr>
        <w:t xml:space="preserve">. От переговоров с представителями </w:t>
      </w:r>
      <w:r>
        <w:rPr>
          <w:rFonts w:hAnsi="Times New Roman" w:cs="Times New Roman"/>
          <w:color w:val="000000"/>
          <w:sz w:val="24"/>
          <w:szCs w:val="24"/>
        </w:rPr>
        <w:t>________</w:t>
      </w:r>
      <w:r>
        <w:rPr>
          <w:rFonts w:hAnsi="Times New Roman" w:cs="Times New Roman"/>
          <w:color w:val="000000"/>
          <w:sz w:val="24"/>
          <w:szCs w:val="24"/>
        </w:rPr>
        <w:t xml:space="preserve"> отказывается, о чем сообщил в телефонном разговоре с главным инженером </w:t>
      </w:r>
      <w:r>
        <w:rPr>
          <w:rFonts w:hAnsi="Times New Roman" w:cs="Times New Roman"/>
          <w:color w:val="000000"/>
          <w:sz w:val="24"/>
          <w:szCs w:val="24"/>
        </w:rPr>
        <w:t>________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Сотрудниками </w:t>
      </w:r>
      <w:r>
        <w:rPr>
          <w:rFonts w:hAnsi="Times New Roman" w:cs="Times New Roman"/>
          <w:color w:val="000000"/>
          <w:sz w:val="24"/>
          <w:szCs w:val="24"/>
        </w:rPr>
        <w:t>________</w:t>
      </w:r>
      <w:r>
        <w:rPr>
          <w:rFonts w:hAnsi="Times New Roman" w:cs="Times New Roman"/>
          <w:color w:val="000000"/>
          <w:sz w:val="24"/>
          <w:szCs w:val="24"/>
        </w:rPr>
        <w:t xml:space="preserve"> составлен акт об отказе в предоставлении доступа к общему имуществу МКД, подписи в акте поставили собственники квартир №№ </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color w:val="000000"/>
          <w:sz w:val="24"/>
          <w:szCs w:val="24"/>
        </w:rPr>
        <w:t>На основании статьи 210 Гражданского кодекса Российской Федерации, части 3 статьи 30 и статьи 39 Жилищного кодекса Российской Федерации собственники помещений в многоквартирном доме несут бремя содержания принадлежащего им имущества, в том числе общего имущества в МКД. Собственникам помещений в МКД принадлежит на праве общей долевой собственности общее имущество в МКД (пункт 3 части 1 статьи 36 Жилищного кодекса Российской Федерации).</w:t>
      </w:r>
    </w:p>
    <w:p>
      <w:pPr>
        <w:spacing w:line="240" w:lineRule="auto"/>
        <w:jc w:val="both"/>
        <w:rPr>
          <w:rFonts w:hAnsi="Times New Roman" w:cs="Times New Roman"/>
          <w:color w:val="000000"/>
          <w:sz w:val="24"/>
          <w:szCs w:val="24"/>
        </w:rPr>
      </w:pPr>
      <w:r>
        <w:rPr>
          <w:rFonts w:hAnsi="Times New Roman" w:cs="Times New Roman"/>
          <w:color w:val="000000"/>
          <w:sz w:val="24"/>
          <w:szCs w:val="24"/>
        </w:rPr>
        <w:t>В соответствии с пунктом 9 статьи 9, пунктом 1 статьи 10 Гражданского кодекса Российской Федерации и частью 4 статьи 30 Жилищного кодекса Российской Федерации осуществление права пользования жилым помещением не должно нарушать права и законные интересы соседей.</w:t>
      </w:r>
    </w:p>
    <w:p>
      <w:pPr>
        <w:spacing w:line="240" w:lineRule="auto"/>
        <w:jc w:val="both"/>
        <w:rPr>
          <w:rFonts w:hAnsi="Times New Roman" w:cs="Times New Roman"/>
          <w:color w:val="000000"/>
          <w:sz w:val="24"/>
          <w:szCs w:val="24"/>
        </w:rPr>
      </w:pPr>
      <w:r>
        <w:rPr>
          <w:rFonts w:hAnsi="Times New Roman" w:cs="Times New Roman"/>
          <w:color w:val="000000"/>
          <w:sz w:val="24"/>
          <w:szCs w:val="24"/>
        </w:rPr>
        <w:t>Согласно части 4 статьи 17 Жилищного кодекса Российской Федерации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постановлением Правительства Российской Федерации от 21.01.2006 № 25 (далее - Правила пользования жилыми помещениями), которые предписывают немедленно принимать возможные меры к устранению обнаруженных неисправностей жилого помещения или санитарно-технического и иного оборудования, находящегося в нем, и в случае необходимости сообщать о них наймодателю или в соответствующую управляющую организацию. В качестве пользователя жилым помещением наниматель обязан допускать в заранее согласованное время в жилое помещение работников наймодателя или уполномоченных им лиц, представителей органов государственного контроля и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 (подп.»д» и «и» п. 10).</w:t>
      </w:r>
    </w:p>
    <w:p>
      <w:pPr>
        <w:spacing w:line="240" w:lineRule="auto"/>
        <w:jc w:val="both"/>
        <w:rPr>
          <w:rFonts w:hAnsi="Times New Roman" w:cs="Times New Roman"/>
          <w:color w:val="000000"/>
          <w:sz w:val="24"/>
          <w:szCs w:val="24"/>
        </w:rPr>
      </w:pPr>
      <w:r>
        <w:rPr>
          <w:rFonts w:hAnsi="Times New Roman" w:cs="Times New Roman"/>
          <w:color w:val="000000"/>
          <w:sz w:val="24"/>
          <w:szCs w:val="24"/>
        </w:rPr>
        <w:t>Обязанность поддерживать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частью 4 статьи 30 Жилищного кодекса Российской Федерации возложена на собственника жилого помещения.</w:t>
      </w:r>
    </w:p>
    <w:p>
      <w:pPr>
        <w:spacing w:line="240" w:lineRule="auto"/>
        <w:jc w:val="both"/>
        <w:rPr>
          <w:rFonts w:hAnsi="Times New Roman" w:cs="Times New Roman"/>
          <w:color w:val="000000"/>
          <w:sz w:val="24"/>
          <w:szCs w:val="24"/>
        </w:rPr>
      </w:pPr>
      <w:r>
        <w:rPr>
          <w:rFonts w:hAnsi="Times New Roman" w:cs="Times New Roman"/>
          <w:color w:val="000000"/>
          <w:sz w:val="24"/>
          <w:szCs w:val="24"/>
        </w:rPr>
        <w:t>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осмотр общего имущества, осуществляемый собственниками помещений и указанными в пункте 13 приведенных правил ответственными лицами. Осмотр обеспечивает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 (п. 10 Правил содержания общего имущества в многоквартирном доме).</w:t>
      </w:r>
    </w:p>
    <w:p>
      <w:pPr>
        <w:spacing w:line="240" w:lineRule="auto"/>
        <w:jc w:val="both"/>
        <w:rPr>
          <w:rFonts w:hAnsi="Times New Roman" w:cs="Times New Roman"/>
          <w:color w:val="000000"/>
          <w:sz w:val="24"/>
          <w:szCs w:val="24"/>
        </w:rPr>
      </w:pPr>
      <w:r>
        <w:rPr>
          <w:rFonts w:hAnsi="Times New Roman" w:cs="Times New Roman"/>
          <w:color w:val="000000"/>
          <w:sz w:val="24"/>
          <w:szCs w:val="24"/>
        </w:rPr>
        <w:t>В соответствии с подпунктом «б» пункта 32 Правил № 354 исполнитель коммунальных услуг в многоквартирном доме имеет право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pPr>
        <w:spacing w:line="240" w:lineRule="auto"/>
        <w:jc w:val="both"/>
        <w:rPr>
          <w:rFonts w:hAnsi="Times New Roman" w:cs="Times New Roman"/>
          <w:color w:val="000000"/>
          <w:sz w:val="24"/>
          <w:szCs w:val="24"/>
        </w:rPr>
      </w:pPr>
      <w:r>
        <w:rPr>
          <w:rFonts w:hAnsi="Times New Roman" w:cs="Times New Roman"/>
          <w:color w:val="000000"/>
          <w:sz w:val="24"/>
          <w:szCs w:val="24"/>
        </w:rPr>
        <w:t>В силу подпункта «е» пункта 34 Правил № 354 потребитель обязан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данных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Ответчиком, в нарушение указанных требований, не обеспечивается доступ к общему имуществу в МКД, располагающемуся в принадлежащем ему помещении, и тем самым нарушаются права иных собственников жилых помещений в МКД на безопасные и комфортные условия проживания. Из-за действий Ответчика </w:t>
      </w:r>
      <w:r>
        <w:rPr>
          <w:rFonts w:hAnsi="Times New Roman" w:cs="Times New Roman"/>
          <w:color w:val="000000"/>
          <w:sz w:val="24"/>
          <w:szCs w:val="24"/>
        </w:rPr>
        <w:t>________</w:t>
      </w:r>
      <w:r>
        <w:rPr>
          <w:rFonts w:hAnsi="Times New Roman" w:cs="Times New Roman"/>
          <w:color w:val="000000"/>
          <w:sz w:val="24"/>
          <w:szCs w:val="24"/>
        </w:rPr>
        <w:t xml:space="preserve"> не удается </w:t>
      </w:r>
      <w:r>
        <w:rPr>
          <w:rFonts w:hAnsi="Times New Roman" w:cs="Times New Roman"/>
          <w:color w:val="000000"/>
          <w:sz w:val="24"/>
          <w:szCs w:val="24"/>
        </w:rPr>
        <w:t>_________________________________________________________________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color w:val="000000"/>
          <w:sz w:val="24"/>
          <w:szCs w:val="24"/>
        </w:rPr>
        <w:t>Управляющая организация по договору управления многоквартирным домом обязана содержать в надлежащем состоянии общее имущество собственников помещений в многоквартирном доме (часть 2 статьи 162 Жилищного кодекса Российской Федерации). К такому имуществу, согласно части 1 статьи 36 Жилищного кодекса Российской Федерации, подпунктам 5 – 7 Постановления Правительства Российской Федерации № 491, относятся помещения общего пользования, которые предназначены для обслуживания более одного помещения в доме. В МКД должен быть обеспечен свободный доступ к общему имуществу дома (подпункт «б» пункт 32, подпункт «е» пункт 34 Постановления Правительства Российской Федерации № 354).</w:t>
      </w:r>
    </w:p>
    <w:p>
      <w:pPr>
        <w:spacing w:line="240" w:lineRule="auto"/>
        <w:jc w:val="both"/>
        <w:rPr>
          <w:rFonts w:hAnsi="Times New Roman" w:cs="Times New Roman"/>
          <w:color w:val="000000"/>
          <w:sz w:val="24"/>
          <w:szCs w:val="24"/>
        </w:rPr>
      </w:pPr>
      <w:r>
        <w:rPr>
          <w:rFonts w:hAnsi="Times New Roman" w:cs="Times New Roman"/>
          <w:color w:val="000000"/>
          <w:sz w:val="24"/>
          <w:szCs w:val="24"/>
        </w:rPr>
        <w:t>Таким образом, предоставление доступа к общему имуществу МКД, находящемуся в принадлежащем Ответчику помещении, для проведения проверки состояния отопительного оборудования является его обязанностью.</w:t>
      </w:r>
    </w:p>
    <w:p>
      <w:pPr>
        <w:spacing w:line="240" w:lineRule="auto"/>
        <w:jc w:val="both"/>
        <w:rPr>
          <w:rFonts w:hAnsi="Times New Roman" w:cs="Times New Roman"/>
          <w:color w:val="000000"/>
          <w:sz w:val="24"/>
          <w:szCs w:val="24"/>
        </w:rPr>
      </w:pPr>
      <w:r>
        <w:rPr>
          <w:rFonts w:hAnsi="Times New Roman" w:cs="Times New Roman"/>
          <w:color w:val="000000"/>
          <w:sz w:val="24"/>
          <w:szCs w:val="24"/>
        </w:rPr>
        <w:t>На основании вышеизложенного, руководствуясь статьей 9, 10, 210 Гражданского кодекса Российской Федерации, статьями 30, 36, 39, 162 Жилищного кодекса Российской Федерации, статьями 22, 24, 94, 98, 131, 132 Гражданского процессуального кодекса Российской Федерации,</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ПРОШУ:</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Обязать Ответчика </w:t>
      </w:r>
      <w:r>
        <w:rPr>
          <w:rFonts w:hAnsi="Times New Roman" w:cs="Times New Roman"/>
          <w:color w:val="000000"/>
          <w:sz w:val="24"/>
          <w:szCs w:val="24"/>
        </w:rPr>
        <w:t>_____________</w:t>
      </w:r>
      <w:r>
        <w:rPr>
          <w:rFonts w:hAnsi="Times New Roman" w:cs="Times New Roman"/>
          <w:color w:val="000000"/>
          <w:sz w:val="24"/>
          <w:szCs w:val="24"/>
        </w:rPr>
        <w:t xml:space="preserve"> предоставить сотрудникам </w:t>
      </w:r>
      <w:r>
        <w:rPr>
          <w:rFonts w:hAnsi="Times New Roman" w:cs="Times New Roman"/>
          <w:color w:val="000000"/>
          <w:sz w:val="24"/>
          <w:szCs w:val="24"/>
        </w:rPr>
        <w:t>________</w:t>
      </w:r>
      <w:r>
        <w:rPr>
          <w:rFonts w:hAnsi="Times New Roman" w:cs="Times New Roman"/>
          <w:color w:val="000000"/>
          <w:sz w:val="24"/>
          <w:szCs w:val="24"/>
        </w:rPr>
        <w:t xml:space="preserve"> доступ к общему имуществу МКД, находящемуся в жилом помещении в квартире № </w:t>
      </w:r>
      <w:r>
        <w:rPr>
          <w:rFonts w:hAnsi="Times New Roman" w:cs="Times New Roman"/>
          <w:color w:val="000000"/>
          <w:sz w:val="24"/>
          <w:szCs w:val="24"/>
        </w:rPr>
        <w:t>__</w:t>
      </w:r>
      <w:r>
        <w:rPr>
          <w:rFonts w:hAnsi="Times New Roman" w:cs="Times New Roman"/>
          <w:color w:val="000000"/>
          <w:sz w:val="24"/>
          <w:szCs w:val="24"/>
        </w:rPr>
        <w:t xml:space="preserve"> многоквартирного дома, расположенного по адресу </w:t>
      </w:r>
      <w:r>
        <w:rPr>
          <w:rFonts w:hAnsi="Times New Roman" w:cs="Times New Roman"/>
          <w:color w:val="000000"/>
          <w:sz w:val="24"/>
          <w:szCs w:val="24"/>
        </w:rPr>
        <w:t>__________________</w:t>
      </w:r>
      <w:r>
        <w:rPr>
          <w:rFonts w:hAnsi="Times New Roman" w:cs="Times New Roman"/>
          <w:color w:val="000000"/>
          <w:sz w:val="24"/>
          <w:szCs w:val="24"/>
        </w:rPr>
        <w:t xml:space="preserve">, дом </w:t>
      </w:r>
      <w:r>
        <w:rPr>
          <w:rFonts w:hAnsi="Times New Roman" w:cs="Times New Roman"/>
          <w:color w:val="000000"/>
          <w:sz w:val="24"/>
          <w:szCs w:val="24"/>
        </w:rPr>
        <w:t>__</w:t>
      </w:r>
      <w:r>
        <w:rPr>
          <w:rFonts w:hAnsi="Times New Roman" w:cs="Times New Roman"/>
          <w:color w:val="000000"/>
          <w:sz w:val="24"/>
          <w:szCs w:val="24"/>
        </w:rPr>
        <w:t xml:space="preserve">, для проведения осмотра </w:t>
      </w:r>
      <w:r>
        <w:rPr>
          <w:rFonts w:hAnsi="Times New Roman" w:cs="Times New Roman"/>
          <w:color w:val="000000"/>
          <w:sz w:val="24"/>
          <w:szCs w:val="24"/>
        </w:rPr>
        <w:t>___________________________</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Взыскать с Ответчика </w:t>
      </w:r>
      <w:r>
        <w:rPr>
          <w:rFonts w:hAnsi="Times New Roman" w:cs="Times New Roman"/>
          <w:color w:val="000000"/>
          <w:sz w:val="24"/>
          <w:szCs w:val="24"/>
        </w:rPr>
        <w:t>_____________</w:t>
      </w:r>
      <w:r>
        <w:rPr>
          <w:rFonts w:hAnsi="Times New Roman" w:cs="Times New Roman"/>
          <w:color w:val="000000"/>
          <w:sz w:val="24"/>
          <w:szCs w:val="24"/>
        </w:rPr>
        <w:t xml:space="preserve"> в пользу </w:t>
      </w:r>
      <w:r>
        <w:rPr>
          <w:rFonts w:hAnsi="Times New Roman" w:cs="Times New Roman"/>
          <w:color w:val="000000"/>
          <w:sz w:val="24"/>
          <w:szCs w:val="24"/>
        </w:rPr>
        <w:t>________</w:t>
      </w:r>
      <w:r>
        <w:rPr>
          <w:rFonts w:hAnsi="Times New Roman" w:cs="Times New Roman"/>
          <w:color w:val="000000"/>
          <w:sz w:val="24"/>
          <w:szCs w:val="24"/>
        </w:rPr>
        <w:t xml:space="preserve"> расходы по оплате государственной пошлины в размере </w:t>
      </w:r>
      <w:r>
        <w:rPr>
          <w:rFonts w:hAnsi="Times New Roman" w:cs="Times New Roman"/>
          <w:color w:val="000000"/>
          <w:sz w:val="24"/>
          <w:szCs w:val="24"/>
        </w:rPr>
        <w:t>____</w:t>
      </w:r>
      <w:r>
        <w:rPr>
          <w:rFonts w:hAnsi="Times New Roman" w:cs="Times New Roman"/>
          <w:color w:val="000000"/>
          <w:sz w:val="24"/>
          <w:szCs w:val="24"/>
        </w:rPr>
        <w:t xml:space="preserve"> рублей.</w:t>
      </w:r>
    </w:p>
    <w:p>
      <w:pPr>
        <w:spacing w:line="240" w:lineRule="auto"/>
        <w:rPr>
          <w:rFonts w:hAnsi="Times New Roman" w:cs="Times New Roman"/>
          <w:color w:val="000000"/>
          <w:sz w:val="24"/>
          <w:szCs w:val="24"/>
        </w:rPr>
      </w:pPr>
      <w:r>
        <w:rPr>
          <w:rFonts w:hAnsi="Times New Roman" w:cs="Times New Roman"/>
          <w:b/>
          <w:bCs/>
          <w:color w:val="000000"/>
          <w:sz w:val="24"/>
          <w:szCs w:val="24"/>
        </w:rPr>
        <w:t>Перечень прилагаемых к заявлению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1. Квитанция, подтверждающая оплату государственной пошлины;</w:t>
      </w:r>
    </w:p>
    <w:p>
      <w:pPr>
        <w:spacing w:line="240" w:lineRule="auto"/>
        <w:rPr>
          <w:rFonts w:hAnsi="Times New Roman" w:cs="Times New Roman"/>
          <w:color w:val="000000"/>
          <w:sz w:val="24"/>
          <w:szCs w:val="24"/>
        </w:rPr>
      </w:pPr>
      <w:r>
        <w:rPr>
          <w:rFonts w:hAnsi="Times New Roman" w:cs="Times New Roman"/>
          <w:color w:val="000000"/>
          <w:sz w:val="24"/>
          <w:szCs w:val="24"/>
        </w:rPr>
        <w:t>2. Документы, подтверждающие право собственности Ответчика на помещение в МКД;</w:t>
      </w:r>
    </w:p>
    <w:p>
      <w:pPr>
        <w:spacing w:line="240" w:lineRule="auto"/>
        <w:rPr>
          <w:rFonts w:hAnsi="Times New Roman" w:cs="Times New Roman"/>
          <w:color w:val="000000"/>
          <w:sz w:val="24"/>
          <w:szCs w:val="24"/>
        </w:rPr>
      </w:pPr>
      <w:r>
        <w:rPr>
          <w:rFonts w:hAnsi="Times New Roman" w:cs="Times New Roman"/>
          <w:color w:val="000000"/>
          <w:sz w:val="24"/>
          <w:szCs w:val="24"/>
        </w:rPr>
        <w:t>3. Копии уведомлений о необходимости предоставить доступ к общему имуществу МКД, расположенному в жилом помещении Ответчика;</w:t>
      </w:r>
    </w:p>
    <w:p>
      <w:pPr>
        <w:spacing w:line="240" w:lineRule="auto"/>
        <w:rPr>
          <w:rFonts w:hAnsi="Times New Roman" w:cs="Times New Roman"/>
          <w:color w:val="000000"/>
          <w:sz w:val="24"/>
          <w:szCs w:val="24"/>
        </w:rPr>
      </w:pPr>
      <w:r>
        <w:rPr>
          <w:rFonts w:hAnsi="Times New Roman" w:cs="Times New Roman"/>
          <w:color w:val="000000"/>
          <w:sz w:val="24"/>
          <w:szCs w:val="24"/>
        </w:rPr>
        <w:t>4. Акт об отказе в предоставлении доступа к общему имуществу МКД, расположенному в принадлежащем Ответчику жилом помещении.</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Дата</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Подпись: _______________</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06d15cd05c048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