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 вскрытия и обследования жилого помещения,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расположенного по адресу: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.20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                                                                                                            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Время вскрытия: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часов,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минут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Комиссия в составе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присутствии: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составили настоящий акт о том, что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 в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часов,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минут было произведено вскрытие жилого помещения (квартиры), расположенного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целью обследования помещения и устранения последствий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Собственник жилого помещения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 На момент вскрытия помещения ее местонахождение неизвестно.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Основание для вскрытия жилого помещения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: заявка гражданина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(адрес проживания: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 в аварийно-диспетчерскую службу управляющей организации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, зарегистрирована под №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Причины вскрытия жилого помещения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Способ проникновения в жилое помещение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 результатам вскрытия и осмотра (обследования) помещения комиссия выявила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 произведенных ремонтных и восстановительных работ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 о закрытии входной двери или остеклении окон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Примечания</w:t>
      </w:r>
      <w:r>
        <w:rPr>
          <w:rFonts w:hAnsi="Times New Roman" w:cs="Times New Roman"/>
          <w:color w:val="000000"/>
          <w:sz w:val="24"/>
          <w:szCs w:val="24"/>
        </w:rPr>
        <w:t>: в момент вскрытия помещения, производства работ и закрытия помещения велась видеосъемка.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членов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, подпись_____________;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, подпись_____________;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, подпись_____________;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, подпись_____________;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, подпись_____________.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присутствующих лиц,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входящих в состав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, подпись_____________;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, подпись_____________.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подписания акта отказались: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Акт составлен в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экземплярах: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первый экземпляр передается управляющей организации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второй - организации, осуществившей ремонтно-восстановительные работы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третий – участковому уполномоченному полиции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экземпляр оставлен в жилом помещении, в котором производилось вскрытие.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После закрытия и опечатывания входной двери в жилое помещение, ключи и видеозапись вскрытия помещения переданы на ответственное хранение начальнику аварийно-диспетчерской службы управляющей организации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контакты: тел.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ул.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, д.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0599df0bda547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