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Реестр собственников помещений в многоквартирном доме,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расположенном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Общие характеристики многоквартирного дома: количество квартир 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, общая площадь всех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помещений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кв. м, общее количество голосов собственников помещений в многоквартирном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доме 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%.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(наименование и ОГРН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 юридического лица)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собственника помещения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подтверждающий право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помещение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Размер доли в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праве общей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общее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МКД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голосов,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30101810454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Настоящий реестр составлен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Генеральный 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6e19714f3e147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