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(ИНН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Тел.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Административное дело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Ходатайство о восстановлении срока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оплату штрафа со скидкой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20 мая 2022 года государственным инспектором ГИТ Ивановым П.И. было вынесено постановление по делу об административном правонарушении №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о привлечении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административной ответственности по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). Организации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было назначено наказание в виде штрафа в размере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частью 1.3-3 статьи 32.2 КоАП при уплате административного штрафа организацией не позднее 20 дней со дня вынесения постановления штраф может быть уплачен в размере половины суммы наложенного штрафа. При этом в случае, если копия постановления о назначении административного штрафа поступила в его адрес после истечения 20 дней со дня вынесения такого постановления, указанный срок подлежит восстановлению.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Обращаем Ваше внимание, что организация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получила копию постановления инспектора ГИТ спустя 28 суток с момента его вынесения – 17 июня 2022 года, что подтверждается штемпелем «Почты России» на заказном письме, уведомлением о получении заказного письма, а также выпиской из журнала входящей корреспонденции. Таким образом, организация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получила постановление ГИТ позже 20 дней с момента его вынесения и была лишена права оплатить административный штраф со скидкой.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связи с вышеизложенным и принимая во внимание положения части 1.3-3 статьи 32.2 КоАП, прошу восстановить срок на оплату административного штрафа в размере половины суммы наложенного административного штрафа.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Генеральный директор организации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d435fdf06e64f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